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FC4CA5">
        <w:rPr>
          <w:b/>
          <w:sz w:val="32"/>
          <w:szCs w:val="32"/>
        </w:rPr>
        <w:t>8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B91DF6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6454140" cy="0"/>
                <wp:effectExtent l="24765" t="19685" r="26670" b="279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0F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8pt;margin-top:8.25pt;width:50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CC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" strokeweight="3pt"/>
            </w:pict>
          </mc:Fallback>
        </mc:AlternateConten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BE2626">
      <w:pPr>
        <w:pStyle w:val="Default"/>
        <w:tabs>
          <w:tab w:val="left" w:pos="6521"/>
        </w:tabs>
        <w:ind w:left="5760" w:firstLine="761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="00CF0B85">
        <w:rPr>
          <w:rFonts w:ascii="Footlight MT Light" w:hAnsi="Footlight MT Light"/>
          <w:bCs/>
          <w:color w:val="auto"/>
          <w:sz w:val="22"/>
          <w:szCs w:val="22"/>
          <w:lang w:val="id-ID"/>
        </w:rPr>
        <w:t>, 2</w:t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8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Juni 2018</w:t>
      </w:r>
    </w:p>
    <w:p w:rsidR="00CF6C34" w:rsidRPr="00C6357A" w:rsidRDefault="00CF6C34" w:rsidP="00BE2626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="007F3D2E">
        <w:rPr>
          <w:rFonts w:ascii="Footlight MT Light" w:hAnsi="Footlight MT Light"/>
          <w:bCs/>
          <w:color w:val="auto"/>
          <w:sz w:val="22"/>
          <w:szCs w:val="22"/>
          <w:lang w:val="id-ID"/>
        </w:rPr>
        <w:t>.</w:t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3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</w:t>
      </w:r>
      <w:r w:rsidR="00DE1989">
        <w:rPr>
          <w:rFonts w:ascii="Footlight MT Light" w:hAnsi="Footlight MT Light"/>
          <w:bCs/>
          <w:color w:val="auto"/>
          <w:sz w:val="22"/>
          <w:szCs w:val="22"/>
          <w:lang w:val="id-ID"/>
        </w:rPr>
        <w:t>POKJA-</w:t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59/ULP/2018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BE2626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Libert Roni Hutagaol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BE2626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</w:t>
      </w:r>
      <w:r w:rsidR="00A86AF8">
        <w:rPr>
          <w:rFonts w:ascii="Footlight MT Light" w:hAnsi="Footlight MT Light"/>
          <w:bCs/>
          <w:color w:val="auto"/>
          <w:sz w:val="22"/>
          <w:szCs w:val="22"/>
          <w:lang w:val="id-ID"/>
        </w:rPr>
        <w:t>ur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BF0A22" w:rsidP="00BE2626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BE2626">
      <w:pPr>
        <w:pStyle w:val="Default"/>
        <w:tabs>
          <w:tab w:val="left" w:pos="1134"/>
          <w:tab w:val="left" w:pos="1418"/>
          <w:tab w:val="left" w:pos="6521"/>
        </w:tabs>
        <w:ind w:left="6521" w:hanging="6521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FC4CA5">
        <w:rPr>
          <w:rFonts w:ascii="Footlight MT Light" w:hAnsi="Footlight MT Light"/>
          <w:bCs/>
          <w:color w:val="auto"/>
          <w:sz w:val="22"/>
          <w:szCs w:val="22"/>
          <w:lang w:val="id-ID"/>
        </w:rPr>
        <w:t>OXFORD GROUP</w:t>
      </w:r>
      <w:r w:rsidR="00FC4CA5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E2626" w:rsidRDefault="00AA12D2" w:rsidP="00BE2626">
      <w:pPr>
        <w:pStyle w:val="Default"/>
        <w:tabs>
          <w:tab w:val="left" w:pos="1134"/>
          <w:tab w:val="left" w:pos="1418"/>
          <w:tab w:val="left" w:pos="6521"/>
          <w:tab w:val="left" w:pos="7088"/>
        </w:tabs>
        <w:ind w:left="7088" w:hanging="7088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CF6C34" w:rsidRPr="00C6357A" w:rsidRDefault="00CF6C34" w:rsidP="00BE2626">
      <w:pPr>
        <w:pStyle w:val="Default"/>
        <w:tabs>
          <w:tab w:val="left" w:pos="1134"/>
          <w:tab w:val="left" w:pos="1418"/>
          <w:tab w:val="left" w:pos="6521"/>
          <w:tab w:val="left" w:pos="7088"/>
        </w:tabs>
        <w:ind w:left="7088" w:hanging="7088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</w:t>
      </w:r>
      <w:r w:rsidR="00BE2626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BE2626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FC4CA5" w:rsidRPr="00FC4CA5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Pengaspalan Jalan Permukiman menuju Perumahan  Rorinata Sitinjo II Sep. 400 M 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5102CE" w:rsidRPr="00047381">
        <w:rPr>
          <w:rFonts w:ascii="Footlight MT Light" w:hAnsi="Footlight MT Light"/>
          <w:b/>
          <w:color w:val="auto"/>
          <w:sz w:val="22"/>
          <w:szCs w:val="22"/>
          <w:lang w:val="id-ID"/>
        </w:rPr>
        <w:t>1785462</w:t>
      </w:r>
      <w:r w:rsidR="005102CE">
        <w:rPr>
          <w:rFonts w:ascii="Footlight MT Light" w:hAnsi="Footlight MT Light"/>
          <w:b/>
          <w:color w:val="auto"/>
          <w:sz w:val="22"/>
          <w:szCs w:val="22"/>
          <w:lang w:val="id-ID"/>
        </w:rPr>
        <w:t>,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7F3D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Jumat / </w:t>
      </w:r>
      <w:r w:rsidR="00FC4CA5">
        <w:rPr>
          <w:rFonts w:ascii="Footlight MT Light" w:hAnsi="Footlight MT Light"/>
          <w:color w:val="auto"/>
          <w:sz w:val="22"/>
          <w:szCs w:val="22"/>
          <w:lang w:val="id-ID"/>
        </w:rPr>
        <w:t>29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C4CA5">
        <w:rPr>
          <w:rFonts w:ascii="Footlight MT Light" w:hAnsi="Footlight MT Light"/>
          <w:color w:val="auto"/>
          <w:sz w:val="22"/>
          <w:szCs w:val="22"/>
          <w:lang w:val="id-ID"/>
        </w:rPr>
        <w:t xml:space="preserve">Juni </w:t>
      </w:r>
      <w:r w:rsidR="00BE2626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201</w:t>
      </w:r>
      <w:r w:rsidR="00FC4CA5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Dihad</w:t>
      </w:r>
      <w:bookmarkStart w:id="0" w:name="_GoBack"/>
      <w:bookmarkEnd w:id="0"/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 w:rsidR="005102CE">
        <w:rPr>
          <w:rFonts w:ascii="Footlight MT Light" w:hAnsi="Footlight MT Light" w:cs="Calibri"/>
          <w:color w:val="auto"/>
          <w:sz w:val="22"/>
          <w:szCs w:val="22"/>
          <w:lang w:val="id-ID"/>
        </w:rPr>
        <w:t>tahun 2017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Ijazah, 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FC4CA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FC4CA5" w:rsidRPr="00077565" w:rsidRDefault="00FC4CA5" w:rsidP="00FC4CA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Bagi pemilik SKT agar </w:t>
      </w:r>
      <w:r w:rsidRPr="00FC4CA5">
        <w:rPr>
          <w:rFonts w:ascii="Footlight MT Light" w:hAnsi="Footlight MT Light" w:cs="Calibri"/>
          <w:color w:val="auto"/>
          <w:sz w:val="22"/>
          <w:szCs w:val="22"/>
        </w:rPr>
        <w:t>dihadirkan pada saat Pembuktian Kualifikasi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p w:rsidR="00573AD6" w:rsidRDefault="00320FE3" w:rsidP="00C40F52">
      <w:pPr>
        <w:pStyle w:val="Default"/>
        <w:ind w:left="5103"/>
        <w:jc w:val="both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</w:t>
      </w:r>
      <w:r w:rsidR="005102CE">
        <w:rPr>
          <w:rFonts w:ascii="Footlight MT Light" w:hAnsi="Footlight MT Light"/>
          <w:b/>
          <w:color w:val="auto"/>
          <w:sz w:val="22"/>
          <w:szCs w:val="22"/>
          <w:lang w:val="id-ID"/>
        </w:rPr>
        <w:t>upaten Dairi Tahun Anggaran 2018</w:t>
      </w:r>
    </w:p>
    <w:p w:rsidR="005102CE" w:rsidRDefault="005102CE">
      <w:pPr>
        <w:spacing w:before="0" w:after="0" w:line="240" w:lineRule="auto"/>
        <w:ind w:left="0" w:firstLine="0"/>
        <w:jc w:val="left"/>
        <w:rPr>
          <w:rFonts w:ascii="Footlight MT Light" w:hAnsi="Footlight MT Light"/>
          <w:b/>
          <w:noProof w:val="0"/>
        </w:rPr>
      </w:pPr>
      <w:r>
        <w:rPr>
          <w:rFonts w:ascii="Footlight MT Light" w:hAnsi="Footlight MT Light"/>
          <w:b/>
        </w:rPr>
        <w:br w:type="page"/>
      </w:r>
    </w:p>
    <w:p w:rsidR="005102CE" w:rsidRPr="00573AD6" w:rsidRDefault="005102CE" w:rsidP="00C40F52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sectPr w:rsidR="005102CE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BF" w:rsidRDefault="00FB5DBF" w:rsidP="007B7E45">
      <w:pPr>
        <w:spacing w:before="0" w:after="0" w:line="240" w:lineRule="auto"/>
      </w:pPr>
      <w:r>
        <w:separator/>
      </w:r>
    </w:p>
  </w:endnote>
  <w:endnote w:type="continuationSeparator" w:id="0">
    <w:p w:rsidR="00FB5DBF" w:rsidRDefault="00FB5DBF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BF" w:rsidRDefault="00FB5DBF" w:rsidP="007B7E45">
      <w:pPr>
        <w:spacing w:before="0" w:after="0" w:line="240" w:lineRule="auto"/>
      </w:pPr>
      <w:r>
        <w:separator/>
      </w:r>
    </w:p>
  </w:footnote>
  <w:footnote w:type="continuationSeparator" w:id="0">
    <w:p w:rsidR="00FB5DBF" w:rsidRDefault="00FB5DBF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C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3165B"/>
    <w:rsid w:val="00251DAD"/>
    <w:rsid w:val="00270D47"/>
    <w:rsid w:val="00284142"/>
    <w:rsid w:val="00284283"/>
    <w:rsid w:val="002B231D"/>
    <w:rsid w:val="002B2916"/>
    <w:rsid w:val="002B346B"/>
    <w:rsid w:val="002B3FEA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40F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975B1"/>
    <w:rsid w:val="003A4BFE"/>
    <w:rsid w:val="003A7D08"/>
    <w:rsid w:val="003B219D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02CE"/>
    <w:rsid w:val="00511F76"/>
    <w:rsid w:val="00513FC8"/>
    <w:rsid w:val="005210BB"/>
    <w:rsid w:val="00573AD6"/>
    <w:rsid w:val="00577617"/>
    <w:rsid w:val="005A351F"/>
    <w:rsid w:val="005A3ADA"/>
    <w:rsid w:val="005B6BE5"/>
    <w:rsid w:val="005D1749"/>
    <w:rsid w:val="005D6BA0"/>
    <w:rsid w:val="005E4946"/>
    <w:rsid w:val="005E71C2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B3335"/>
    <w:rsid w:val="006D3F3C"/>
    <w:rsid w:val="006E3EDC"/>
    <w:rsid w:val="007158DF"/>
    <w:rsid w:val="0072673E"/>
    <w:rsid w:val="00736AEF"/>
    <w:rsid w:val="0075132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D2E"/>
    <w:rsid w:val="007F3E54"/>
    <w:rsid w:val="00810FA4"/>
    <w:rsid w:val="008148C9"/>
    <w:rsid w:val="008512A9"/>
    <w:rsid w:val="008524B1"/>
    <w:rsid w:val="00855554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0943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283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86AF8"/>
    <w:rsid w:val="00A9675C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235D5"/>
    <w:rsid w:val="00B73F3E"/>
    <w:rsid w:val="00B77E09"/>
    <w:rsid w:val="00B91DF6"/>
    <w:rsid w:val="00B922A6"/>
    <w:rsid w:val="00B9694D"/>
    <w:rsid w:val="00BB2AB3"/>
    <w:rsid w:val="00BB3F7F"/>
    <w:rsid w:val="00BB543E"/>
    <w:rsid w:val="00BC2AD1"/>
    <w:rsid w:val="00BD0E51"/>
    <w:rsid w:val="00BE228E"/>
    <w:rsid w:val="00BE2626"/>
    <w:rsid w:val="00BE4860"/>
    <w:rsid w:val="00BF0A22"/>
    <w:rsid w:val="00BF76BF"/>
    <w:rsid w:val="00C40F52"/>
    <w:rsid w:val="00C42211"/>
    <w:rsid w:val="00C6357A"/>
    <w:rsid w:val="00C65362"/>
    <w:rsid w:val="00C703BC"/>
    <w:rsid w:val="00C85E51"/>
    <w:rsid w:val="00CA78D2"/>
    <w:rsid w:val="00CC09E0"/>
    <w:rsid w:val="00CD5C22"/>
    <w:rsid w:val="00CE3C8E"/>
    <w:rsid w:val="00CF0B85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1801"/>
    <w:rsid w:val="00DD2A4D"/>
    <w:rsid w:val="00DE1989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C054C"/>
    <w:rsid w:val="00EF740A"/>
    <w:rsid w:val="00F00824"/>
    <w:rsid w:val="00F00D1C"/>
    <w:rsid w:val="00F056A0"/>
    <w:rsid w:val="00F0742B"/>
    <w:rsid w:val="00F218A1"/>
    <w:rsid w:val="00F238F8"/>
    <w:rsid w:val="00F42092"/>
    <w:rsid w:val="00F47B2D"/>
    <w:rsid w:val="00F637D7"/>
    <w:rsid w:val="00F70375"/>
    <w:rsid w:val="00F72224"/>
    <w:rsid w:val="00F86F62"/>
    <w:rsid w:val="00F90719"/>
    <w:rsid w:val="00FA38B9"/>
    <w:rsid w:val="00FB5DBF"/>
    <w:rsid w:val="00FC3634"/>
    <w:rsid w:val="00FC3681"/>
    <w:rsid w:val="00FC4CA5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FEF48DF0-D4E2-44A2-9BC8-221DDDB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2196-E216-4C02-A2FC-52B6C75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REY</cp:lastModifiedBy>
  <cp:revision>2</cp:revision>
  <cp:lastPrinted>2017-10-19T03:41:00Z</cp:lastPrinted>
  <dcterms:created xsi:type="dcterms:W3CDTF">2018-06-28T06:16:00Z</dcterms:created>
  <dcterms:modified xsi:type="dcterms:W3CDTF">2018-06-28T06:16:00Z</dcterms:modified>
</cp:coreProperties>
</file>